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DE" w:rsidRPr="00A86B58" w:rsidRDefault="00A86B58" w:rsidP="00D11563">
      <w:pPr>
        <w:autoSpaceDE w:val="0"/>
        <w:spacing w:line="276" w:lineRule="auto"/>
        <w:jc w:val="center"/>
        <w:rPr>
          <w:rFonts w:eastAsiaTheme="minorHAnsi"/>
          <w:color w:val="000000"/>
          <w:lang w:eastAsia="en-US"/>
        </w:rPr>
      </w:pPr>
      <w:bookmarkStart w:id="0" w:name="_GoBack"/>
      <w:bookmarkEnd w:id="0"/>
      <w:r>
        <w:rPr>
          <w:rFonts w:eastAsiaTheme="minorHAnsi"/>
          <w:b/>
          <w:color w:val="000000"/>
          <w:lang w:eastAsia="en-US"/>
        </w:rPr>
        <w:t>ORIENTAÇÕES PARA A</w:t>
      </w:r>
      <w:r w:rsidR="005D6FDE" w:rsidRPr="00A86B58">
        <w:rPr>
          <w:rFonts w:eastAsiaTheme="minorHAnsi"/>
          <w:b/>
          <w:color w:val="000000"/>
          <w:lang w:eastAsia="en-US"/>
        </w:rPr>
        <w:t xml:space="preserve"> MATRÍCULA</w:t>
      </w:r>
    </w:p>
    <w:p w:rsidR="005D6FDE" w:rsidRPr="00A86B58" w:rsidRDefault="005D6FDE" w:rsidP="005D6FDE">
      <w:pPr>
        <w:pStyle w:val="PargrafodaLista"/>
        <w:autoSpaceDE w:val="0"/>
        <w:spacing w:line="276" w:lineRule="auto"/>
        <w:ind w:left="708"/>
        <w:jc w:val="both"/>
        <w:rPr>
          <w:rFonts w:eastAsiaTheme="minorHAnsi"/>
          <w:color w:val="000000"/>
          <w:lang w:val="pt-BR" w:eastAsia="en-US"/>
        </w:rPr>
      </w:pPr>
    </w:p>
    <w:p w:rsidR="005D6FDE" w:rsidRDefault="005D6FDE" w:rsidP="00A86B58">
      <w:pPr>
        <w:pStyle w:val="PargrafodaLista"/>
        <w:autoSpaceDE w:val="0"/>
        <w:spacing w:line="276" w:lineRule="auto"/>
        <w:ind w:left="0" w:firstLine="708"/>
        <w:jc w:val="both"/>
        <w:rPr>
          <w:rFonts w:eastAsiaTheme="minorHAnsi"/>
          <w:color w:val="000000"/>
          <w:lang w:val="pt-BR" w:eastAsia="en-US"/>
        </w:rPr>
      </w:pPr>
      <w:r w:rsidRPr="00D73768">
        <w:rPr>
          <w:rFonts w:eastAsiaTheme="minorHAnsi"/>
          <w:color w:val="000000"/>
          <w:lang w:val="pt-BR" w:eastAsia="en-US"/>
        </w:rPr>
        <w:t xml:space="preserve">O preenchimento das vagas será realizado por </w:t>
      </w:r>
      <w:r w:rsidRPr="00D73768">
        <w:rPr>
          <w:rFonts w:eastAsiaTheme="minorHAnsi"/>
          <w:b/>
          <w:color w:val="000000"/>
          <w:lang w:val="pt-BR" w:eastAsia="en-US"/>
        </w:rPr>
        <w:t xml:space="preserve">ORDEM DE CHEGADA </w:t>
      </w:r>
      <w:r w:rsidRPr="00D73768">
        <w:rPr>
          <w:rFonts w:eastAsiaTheme="minorHAnsi"/>
          <w:color w:val="000000"/>
          <w:lang w:val="pt-BR" w:eastAsia="en-US"/>
        </w:rPr>
        <w:t>dos candidatos</w:t>
      </w:r>
      <w:r w:rsidRPr="00D73768">
        <w:rPr>
          <w:rFonts w:eastAsiaTheme="minorHAnsi"/>
          <w:b/>
          <w:color w:val="000000"/>
          <w:lang w:val="pt-BR" w:eastAsia="en-US"/>
        </w:rPr>
        <w:t xml:space="preserve">, </w:t>
      </w:r>
      <w:r w:rsidR="00725E79">
        <w:rPr>
          <w:rFonts w:eastAsiaTheme="minorHAnsi"/>
          <w:color w:val="000000"/>
          <w:lang w:val="pt-BR" w:eastAsia="en-US"/>
        </w:rPr>
        <w:t xml:space="preserve">respeitando o número de vagas </w:t>
      </w:r>
      <w:r w:rsidR="00DB1F5D">
        <w:rPr>
          <w:rFonts w:eastAsiaTheme="minorHAnsi"/>
          <w:color w:val="000000"/>
          <w:lang w:val="pt-BR" w:eastAsia="en-US"/>
        </w:rPr>
        <w:t xml:space="preserve">descrito no </w:t>
      </w:r>
      <w:r w:rsidR="00180F26" w:rsidRPr="00180F26">
        <w:rPr>
          <w:rFonts w:eastAsiaTheme="minorHAnsi"/>
          <w:color w:val="0070C0"/>
          <w:u w:val="single"/>
          <w:lang w:val="pt-BR" w:eastAsia="en-US"/>
        </w:rPr>
        <w:t>Edital n.</w:t>
      </w:r>
      <w:r w:rsidR="00180F26">
        <w:rPr>
          <w:rFonts w:eastAsiaTheme="minorHAnsi"/>
          <w:color w:val="0070C0"/>
          <w:u w:val="single"/>
          <w:lang w:val="pt-BR" w:eastAsia="en-US"/>
        </w:rPr>
        <w:t xml:space="preserve"> </w:t>
      </w:r>
      <w:r w:rsidR="00A54BDD">
        <w:rPr>
          <w:rFonts w:eastAsiaTheme="minorHAnsi"/>
          <w:color w:val="0070C0"/>
          <w:u w:val="single"/>
          <w:lang w:val="pt-BR" w:eastAsia="en-US"/>
        </w:rPr>
        <w:t>021</w:t>
      </w:r>
      <w:r w:rsidR="00180F26" w:rsidRPr="00180F26">
        <w:rPr>
          <w:rFonts w:eastAsiaTheme="minorHAnsi"/>
          <w:color w:val="0070C0"/>
          <w:u w:val="single"/>
          <w:lang w:val="pt-BR" w:eastAsia="en-US"/>
        </w:rPr>
        <w:t>/2019</w:t>
      </w:r>
      <w:r w:rsidR="009955AB" w:rsidRPr="009955AB">
        <w:rPr>
          <w:rFonts w:eastAsiaTheme="minorHAnsi"/>
          <w:color w:val="0070C0"/>
          <w:lang w:val="pt-BR" w:eastAsia="en-US"/>
        </w:rPr>
        <w:t xml:space="preserve"> </w:t>
      </w:r>
      <w:r w:rsidR="009955AB" w:rsidRPr="009955AB">
        <w:rPr>
          <w:rFonts w:eastAsiaTheme="minorHAnsi"/>
          <w:color w:val="FF0000"/>
          <w:lang w:val="pt-BR" w:eastAsia="en-US"/>
        </w:rPr>
        <w:t>(hiperlink)</w:t>
      </w:r>
      <w:r w:rsidR="009955AB">
        <w:rPr>
          <w:rFonts w:eastAsiaTheme="minorHAnsi"/>
          <w:color w:val="FF0000"/>
          <w:u w:val="single"/>
          <w:lang w:val="pt-BR" w:eastAsia="en-US"/>
        </w:rPr>
        <w:t xml:space="preserve"> </w:t>
      </w:r>
      <w:r w:rsidR="004474FC" w:rsidRPr="004474FC">
        <w:rPr>
          <w:rFonts w:eastAsiaTheme="minorHAnsi"/>
          <w:color w:val="000000"/>
          <w:lang w:val="pt-BR" w:eastAsia="en-US"/>
        </w:rPr>
        <w:t xml:space="preserve">mediante </w:t>
      </w:r>
      <w:r w:rsidR="004474FC">
        <w:rPr>
          <w:rFonts w:eastAsiaTheme="minorHAnsi"/>
          <w:color w:val="000000"/>
          <w:lang w:val="pt-BR" w:eastAsia="en-US"/>
        </w:rPr>
        <w:t xml:space="preserve">a </w:t>
      </w:r>
      <w:r w:rsidR="004474FC" w:rsidRPr="004474FC">
        <w:rPr>
          <w:rFonts w:eastAsiaTheme="minorHAnsi"/>
          <w:color w:val="000000"/>
          <w:lang w:val="pt-BR" w:eastAsia="en-US"/>
        </w:rPr>
        <w:t>apresentação</w:t>
      </w:r>
      <w:r w:rsidR="004474FC">
        <w:rPr>
          <w:rFonts w:eastAsiaTheme="minorHAnsi"/>
          <w:b/>
          <w:color w:val="000000"/>
          <w:lang w:val="pt-BR" w:eastAsia="en-US"/>
        </w:rPr>
        <w:t xml:space="preserve"> </w:t>
      </w:r>
      <w:r w:rsidR="004474FC">
        <w:rPr>
          <w:rFonts w:eastAsiaTheme="minorHAnsi"/>
          <w:color w:val="000000"/>
          <w:lang w:val="pt-BR" w:eastAsia="en-US"/>
        </w:rPr>
        <w:t xml:space="preserve">– </w:t>
      </w:r>
      <w:r w:rsidR="00D101E6">
        <w:rPr>
          <w:rFonts w:eastAsiaTheme="minorHAnsi"/>
          <w:color w:val="000000"/>
          <w:lang w:val="pt-BR" w:eastAsia="en-US"/>
        </w:rPr>
        <w:t>em data, horário e loca</w:t>
      </w:r>
      <w:r w:rsidR="00D11563">
        <w:rPr>
          <w:rFonts w:eastAsiaTheme="minorHAnsi"/>
          <w:color w:val="000000"/>
          <w:lang w:val="pt-BR" w:eastAsia="en-US"/>
        </w:rPr>
        <w:t xml:space="preserve">l especificados </w:t>
      </w:r>
      <w:r w:rsidR="00472ADA">
        <w:rPr>
          <w:rFonts w:eastAsiaTheme="minorHAnsi"/>
          <w:color w:val="000000"/>
          <w:lang w:val="pt-BR" w:eastAsia="en-US"/>
        </w:rPr>
        <w:t xml:space="preserve">na </w:t>
      </w:r>
      <w:r w:rsidR="00472ADA" w:rsidRPr="001B4A5B">
        <w:rPr>
          <w:rFonts w:eastAsiaTheme="minorHAnsi"/>
          <w:color w:val="0070C0"/>
          <w:u w:val="single"/>
          <w:lang w:val="pt-BR" w:eastAsia="en-US"/>
        </w:rPr>
        <w:t>Relação de Inscritos e Chamada para Matrículas</w:t>
      </w:r>
      <w:r w:rsidR="00472ADA" w:rsidRPr="001B4A5B">
        <w:rPr>
          <w:rFonts w:eastAsiaTheme="minorHAnsi"/>
          <w:color w:val="0070C0"/>
          <w:lang w:val="pt-BR" w:eastAsia="en-US"/>
        </w:rPr>
        <w:t xml:space="preserve"> </w:t>
      </w:r>
      <w:r w:rsidR="00D11563" w:rsidRPr="00D11563">
        <w:rPr>
          <w:rFonts w:eastAsiaTheme="minorHAnsi"/>
          <w:color w:val="FF0000"/>
          <w:lang w:val="pt-BR" w:eastAsia="en-US"/>
        </w:rPr>
        <w:t>(hiperlink)</w:t>
      </w:r>
      <w:r w:rsidR="00D11563">
        <w:rPr>
          <w:rFonts w:eastAsiaTheme="minorHAnsi"/>
          <w:color w:val="0070C0"/>
          <w:lang w:val="pt-BR" w:eastAsia="en-US"/>
        </w:rPr>
        <w:t xml:space="preserve"> </w:t>
      </w:r>
      <w:r w:rsidR="00D101E6">
        <w:rPr>
          <w:rFonts w:eastAsiaTheme="minorHAnsi"/>
          <w:color w:val="000000"/>
          <w:lang w:val="pt-BR" w:eastAsia="en-US"/>
        </w:rPr>
        <w:t xml:space="preserve">– </w:t>
      </w:r>
      <w:r w:rsidR="00D11563">
        <w:rPr>
          <w:rFonts w:eastAsiaTheme="minorHAnsi"/>
          <w:color w:val="000000"/>
          <w:lang w:val="pt-BR" w:eastAsia="en-US"/>
        </w:rPr>
        <w:t>dos documentos</w:t>
      </w:r>
      <w:r w:rsidR="00D11563" w:rsidRPr="00D101E6">
        <w:rPr>
          <w:rFonts w:eastAsiaTheme="minorHAnsi"/>
          <w:color w:val="000000"/>
          <w:lang w:val="pt-BR" w:eastAsia="en-US"/>
        </w:rPr>
        <w:t xml:space="preserve"> </w:t>
      </w:r>
      <w:r w:rsidR="00D101E6" w:rsidRPr="00D101E6">
        <w:rPr>
          <w:rFonts w:eastAsiaTheme="minorHAnsi"/>
          <w:color w:val="000000"/>
          <w:lang w:val="pt-BR" w:eastAsia="en-US"/>
        </w:rPr>
        <w:t>listados a seguir</w:t>
      </w:r>
      <w:r w:rsidR="00D101E6">
        <w:rPr>
          <w:rFonts w:eastAsiaTheme="minorHAnsi"/>
          <w:b/>
          <w:color w:val="000000"/>
          <w:lang w:val="pt-BR" w:eastAsia="en-US"/>
        </w:rPr>
        <w:t xml:space="preserve">: </w:t>
      </w:r>
    </w:p>
    <w:p w:rsidR="00D101E6" w:rsidRDefault="00D101E6" w:rsidP="00A86B58">
      <w:pPr>
        <w:pStyle w:val="PargrafodaLista"/>
        <w:autoSpaceDE w:val="0"/>
        <w:spacing w:line="276" w:lineRule="auto"/>
        <w:ind w:left="0" w:firstLine="708"/>
        <w:jc w:val="both"/>
        <w:rPr>
          <w:rFonts w:eastAsiaTheme="minorHAnsi"/>
          <w:color w:val="000000"/>
          <w:lang w:val="pt-BR" w:eastAsia="en-US"/>
        </w:rPr>
      </w:pPr>
    </w:p>
    <w:p w:rsidR="005D6FDE" w:rsidRPr="00CF6691" w:rsidRDefault="004756C3" w:rsidP="005D6FDE">
      <w:pPr>
        <w:autoSpaceDE w:val="0"/>
        <w:autoSpaceDN w:val="0"/>
        <w:adjustRightInd w:val="0"/>
        <w:spacing w:after="71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303ED8">
        <w:rPr>
          <w:rFonts w:eastAsiaTheme="minorHAnsi"/>
          <w:color w:val="000000"/>
          <w:lang w:eastAsia="en-US"/>
        </w:rPr>
        <w:t xml:space="preserve">Ficha de matrícula – </w:t>
      </w:r>
      <w:r w:rsidR="005D6FDE">
        <w:rPr>
          <w:rFonts w:eastAsiaTheme="minorHAnsi"/>
          <w:color w:val="000000"/>
          <w:lang w:eastAsia="en-US"/>
        </w:rPr>
        <w:t xml:space="preserve"> Anexo</w:t>
      </w:r>
      <w:r w:rsidR="005D6FDE" w:rsidRPr="00D77BEB">
        <w:rPr>
          <w:rFonts w:eastAsiaTheme="minorHAnsi"/>
          <w:color w:val="000000"/>
          <w:lang w:eastAsia="en-US"/>
        </w:rPr>
        <w:t xml:space="preserve"> I</w:t>
      </w:r>
      <w:r w:rsidR="00FA29DA">
        <w:rPr>
          <w:rFonts w:eastAsiaTheme="minorHAnsi"/>
          <w:color w:val="000000"/>
          <w:lang w:eastAsia="en-US"/>
        </w:rPr>
        <w:t>;</w:t>
      </w:r>
    </w:p>
    <w:p w:rsidR="005D6FDE" w:rsidRPr="00CF6691" w:rsidRDefault="004756C3" w:rsidP="005D6FDE">
      <w:pPr>
        <w:autoSpaceDE w:val="0"/>
        <w:autoSpaceDN w:val="0"/>
        <w:adjustRightInd w:val="0"/>
        <w:spacing w:after="71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5D6FDE" w:rsidRPr="00CF6691">
        <w:rPr>
          <w:rFonts w:eastAsiaTheme="minorHAnsi"/>
          <w:color w:val="000000"/>
          <w:lang w:eastAsia="en-US"/>
        </w:rPr>
        <w:t>CPF (</w:t>
      </w:r>
      <w:r w:rsidR="005D6FDE" w:rsidRPr="00CF6691">
        <w:rPr>
          <w:rFonts w:eastAsiaTheme="minorHAnsi"/>
          <w:b/>
          <w:bCs/>
          <w:color w:val="000000"/>
          <w:lang w:eastAsia="en-US"/>
        </w:rPr>
        <w:t>original e cópia simples</w:t>
      </w:r>
      <w:r w:rsidR="005D6FDE">
        <w:rPr>
          <w:rFonts w:eastAsiaTheme="minorHAnsi"/>
          <w:color w:val="000000"/>
          <w:lang w:eastAsia="en-US"/>
        </w:rPr>
        <w:t>);</w:t>
      </w:r>
    </w:p>
    <w:p w:rsidR="00D95CB9" w:rsidRPr="00CF6691" w:rsidRDefault="004756C3" w:rsidP="005D6FDE">
      <w:pPr>
        <w:autoSpaceDE w:val="0"/>
        <w:autoSpaceDN w:val="0"/>
        <w:adjustRightInd w:val="0"/>
        <w:spacing w:after="71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5D6FDE" w:rsidRPr="00CF6691">
        <w:rPr>
          <w:rFonts w:eastAsiaTheme="minorHAnsi"/>
          <w:color w:val="000000"/>
          <w:lang w:eastAsia="en-US"/>
        </w:rPr>
        <w:t>Carteira de identidade (</w:t>
      </w:r>
      <w:r w:rsidR="005D6FDE" w:rsidRPr="00CF6691">
        <w:rPr>
          <w:rFonts w:eastAsiaTheme="minorHAnsi"/>
          <w:b/>
          <w:bCs/>
          <w:color w:val="000000"/>
          <w:lang w:eastAsia="en-US"/>
        </w:rPr>
        <w:t>original e cópia simples</w:t>
      </w:r>
      <w:r w:rsidR="005D6FDE">
        <w:rPr>
          <w:rFonts w:eastAsiaTheme="minorHAnsi"/>
          <w:color w:val="000000"/>
          <w:lang w:eastAsia="en-US"/>
        </w:rPr>
        <w:t>);</w:t>
      </w:r>
    </w:p>
    <w:p w:rsidR="005D6FDE" w:rsidRPr="00CF6691" w:rsidRDefault="00A54BDD" w:rsidP="005D6FDE">
      <w:pPr>
        <w:autoSpaceDE w:val="0"/>
        <w:autoSpaceDN w:val="0"/>
        <w:adjustRightInd w:val="0"/>
        <w:spacing w:after="71"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5D6FDE" w:rsidRPr="00CF6691">
        <w:rPr>
          <w:rFonts w:eastAsiaTheme="minorHAnsi"/>
          <w:color w:val="000000"/>
          <w:lang w:eastAsia="en-US"/>
        </w:rPr>
        <w:t xml:space="preserve">Autorização dos pais ou responsáveis legais, acompanhada de </w:t>
      </w:r>
      <w:r w:rsidR="005D6FDE" w:rsidRPr="00D101E6">
        <w:rPr>
          <w:rFonts w:eastAsiaTheme="minorHAnsi"/>
          <w:bCs/>
          <w:color w:val="000000"/>
          <w:lang w:eastAsia="en-US"/>
        </w:rPr>
        <w:t xml:space="preserve">cópia do RG do responsável, </w:t>
      </w:r>
      <w:r w:rsidR="005D6FDE" w:rsidRPr="00CF6691">
        <w:rPr>
          <w:rFonts w:eastAsiaTheme="minorHAnsi"/>
          <w:color w:val="000000"/>
          <w:lang w:eastAsia="en-US"/>
        </w:rPr>
        <w:t xml:space="preserve">no caso de o candidato ser menor de </w:t>
      </w:r>
      <w:r w:rsidR="005D6FDE">
        <w:rPr>
          <w:rFonts w:eastAsiaTheme="minorHAnsi"/>
          <w:color w:val="000000"/>
          <w:lang w:eastAsia="en-US"/>
        </w:rPr>
        <w:t>idade – Anexo II;</w:t>
      </w:r>
    </w:p>
    <w:p w:rsidR="005D6FDE" w:rsidRPr="00F001C5" w:rsidRDefault="004756C3" w:rsidP="005D6FD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highlight w:val="yellow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="005D6FDE" w:rsidRPr="00345CE9">
        <w:t>Laudo médico recente, em</w:t>
      </w:r>
      <w:r w:rsidR="00303ED8">
        <w:t>itido por profissional da área</w:t>
      </w:r>
      <w:r w:rsidR="005D6FDE" w:rsidRPr="00345CE9">
        <w:t xml:space="preserve"> </w:t>
      </w:r>
      <w:r w:rsidR="00303ED8" w:rsidRPr="00303ED8">
        <w:rPr>
          <w:b/>
        </w:rPr>
        <w:t>(</w:t>
      </w:r>
      <w:r w:rsidR="005D6FDE" w:rsidRPr="00303ED8">
        <w:rPr>
          <w:b/>
        </w:rPr>
        <w:t>exclusivamente</w:t>
      </w:r>
      <w:r w:rsidR="00303ED8">
        <w:rPr>
          <w:b/>
        </w:rPr>
        <w:t xml:space="preserve"> para candidatos </w:t>
      </w:r>
      <w:r w:rsidR="005D6FDE" w:rsidRPr="00303ED8">
        <w:rPr>
          <w:b/>
        </w:rPr>
        <w:t>pleiteantes às vagas reservadas</w:t>
      </w:r>
      <w:r w:rsidRPr="00303ED8">
        <w:rPr>
          <w:b/>
        </w:rPr>
        <w:t xml:space="preserve"> para candidatos com deficiência</w:t>
      </w:r>
      <w:r w:rsidR="00303ED8" w:rsidRPr="00303ED8">
        <w:rPr>
          <w:b/>
        </w:rPr>
        <w:t>)</w:t>
      </w:r>
      <w:r w:rsidRPr="00303ED8">
        <w:rPr>
          <w:b/>
        </w:rPr>
        <w:t>;</w:t>
      </w:r>
    </w:p>
    <w:p w:rsidR="005D6FDE" w:rsidRDefault="004756C3" w:rsidP="005D6FDE">
      <w:pPr>
        <w:autoSpaceDE w:val="0"/>
        <w:autoSpaceDN w:val="0"/>
        <w:adjustRightInd w:val="0"/>
        <w:spacing w:line="276" w:lineRule="auto"/>
        <w:jc w:val="both"/>
      </w:pPr>
      <w:r>
        <w:rPr>
          <w:rFonts w:eastAsiaTheme="minorHAnsi"/>
          <w:lang w:eastAsia="en-US"/>
        </w:rPr>
        <w:t xml:space="preserve">- </w:t>
      </w:r>
      <w:r w:rsidR="005D6FDE" w:rsidRPr="00076581">
        <w:rPr>
          <w:rFonts w:eastAsiaTheme="minorHAnsi"/>
          <w:lang w:eastAsia="en-US"/>
        </w:rPr>
        <w:t xml:space="preserve">Declaração </w:t>
      </w:r>
      <w:r w:rsidR="005D6FDE">
        <w:rPr>
          <w:rFonts w:eastAsiaTheme="minorHAnsi"/>
          <w:lang w:eastAsia="en-US"/>
        </w:rPr>
        <w:t>– Anexo III,</w:t>
      </w:r>
      <w:r w:rsidR="005D6FDE" w:rsidRPr="00076581">
        <w:rPr>
          <w:rFonts w:eastAsiaTheme="minorHAnsi"/>
          <w:lang w:eastAsia="en-US"/>
        </w:rPr>
        <w:t xml:space="preserve"> </w:t>
      </w:r>
      <w:r w:rsidR="005D6FDE" w:rsidRPr="00076581">
        <w:t>conforme o quesito “cor ou raça” utilizado pela Fundação Instituto Brasileiro de G</w:t>
      </w:r>
      <w:r w:rsidR="003627F2">
        <w:t>eografia e Estatística, IBGE</w:t>
      </w:r>
      <w:r w:rsidR="00303ED8">
        <w:t xml:space="preserve"> </w:t>
      </w:r>
      <w:r w:rsidR="00303ED8" w:rsidRPr="00303ED8">
        <w:rPr>
          <w:b/>
        </w:rPr>
        <w:t>(</w:t>
      </w:r>
      <w:r w:rsidR="005D6FDE" w:rsidRPr="00303ED8">
        <w:rPr>
          <w:b/>
        </w:rPr>
        <w:t>exclusivamente</w:t>
      </w:r>
      <w:r w:rsidR="005D6FDE" w:rsidRPr="00076581">
        <w:rPr>
          <w:b/>
        </w:rPr>
        <w:t xml:space="preserve"> para candidatos </w:t>
      </w:r>
      <w:r>
        <w:rPr>
          <w:b/>
        </w:rPr>
        <w:t>pleiteantes às vagas reservadas para candidatos negros</w:t>
      </w:r>
      <w:r w:rsidR="00B858C2">
        <w:rPr>
          <w:b/>
        </w:rPr>
        <w:t xml:space="preserve">, pardos ou </w:t>
      </w:r>
      <w:r w:rsidR="00725E79">
        <w:rPr>
          <w:b/>
        </w:rPr>
        <w:t>indígenas</w:t>
      </w:r>
      <w:r w:rsidR="00303ED8">
        <w:rPr>
          <w:b/>
        </w:rPr>
        <w:t>)</w:t>
      </w:r>
      <w:r>
        <w:rPr>
          <w:b/>
        </w:rPr>
        <w:t>.</w:t>
      </w:r>
    </w:p>
    <w:p w:rsidR="005D6FDE" w:rsidRDefault="005D6FDE" w:rsidP="005D6FDE">
      <w:pPr>
        <w:autoSpaceDE w:val="0"/>
        <w:autoSpaceDN w:val="0"/>
        <w:adjustRightInd w:val="0"/>
        <w:spacing w:line="276" w:lineRule="auto"/>
        <w:jc w:val="both"/>
      </w:pPr>
    </w:p>
    <w:p w:rsidR="004474FC" w:rsidRDefault="004474FC" w:rsidP="003627F2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Caso o candidato esteja impossibilitado de comparecer na data e horário estipulados, poderá fazer-se representado por um procurador que deverá portar uma procuração simples redigida pelo candidato.</w:t>
      </w:r>
    </w:p>
    <w:p w:rsidR="0032416F" w:rsidRDefault="0032416F" w:rsidP="003627F2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472ADA" w:rsidRPr="001B4A5B" w:rsidRDefault="002A460A" w:rsidP="00E15EC4">
      <w:pPr>
        <w:autoSpaceDE w:val="0"/>
        <w:autoSpaceDN w:val="0"/>
        <w:adjustRightInd w:val="0"/>
        <w:spacing w:line="276" w:lineRule="auto"/>
        <w:rPr>
          <w:color w:val="0070C0"/>
          <w:u w:val="single"/>
        </w:rPr>
      </w:pPr>
      <w:r w:rsidRPr="001B4A5B">
        <w:rPr>
          <w:color w:val="0070C0"/>
          <w:u w:val="single"/>
        </w:rPr>
        <w:t>Anexo I – Ficha de matrícula</w:t>
      </w:r>
      <w:r w:rsidR="00D11563">
        <w:rPr>
          <w:color w:val="0070C0"/>
          <w:u w:val="single"/>
        </w:rPr>
        <w:t xml:space="preserve"> </w:t>
      </w:r>
      <w:r w:rsidR="00D11563" w:rsidRPr="00E15EC4">
        <w:rPr>
          <w:color w:val="FF0000"/>
        </w:rPr>
        <w:t>(download do anexo)</w:t>
      </w:r>
    </w:p>
    <w:p w:rsidR="002A460A" w:rsidRPr="001B4A5B" w:rsidRDefault="002A460A" w:rsidP="00E15EC4">
      <w:pPr>
        <w:autoSpaceDE w:val="0"/>
        <w:autoSpaceDN w:val="0"/>
        <w:adjustRightInd w:val="0"/>
        <w:spacing w:line="276" w:lineRule="auto"/>
        <w:rPr>
          <w:color w:val="0070C0"/>
          <w:u w:val="single"/>
        </w:rPr>
      </w:pPr>
      <w:r w:rsidRPr="001B4A5B">
        <w:rPr>
          <w:color w:val="0070C0"/>
          <w:u w:val="single"/>
        </w:rPr>
        <w:t>Anexo II – Au</w:t>
      </w:r>
      <w:r w:rsidR="00180F26">
        <w:rPr>
          <w:color w:val="0070C0"/>
          <w:u w:val="single"/>
        </w:rPr>
        <w:t>torização para menores de idade</w:t>
      </w:r>
      <w:r w:rsidR="00D11563">
        <w:rPr>
          <w:color w:val="0070C0"/>
          <w:u w:val="single"/>
        </w:rPr>
        <w:t xml:space="preserve"> </w:t>
      </w:r>
      <w:r w:rsidR="00D11563" w:rsidRPr="00E15EC4">
        <w:rPr>
          <w:color w:val="FF0000"/>
        </w:rPr>
        <w:t>(download do anexo)</w:t>
      </w:r>
    </w:p>
    <w:p w:rsidR="002A460A" w:rsidRPr="00D11563" w:rsidRDefault="002A460A" w:rsidP="00E15EC4">
      <w:pPr>
        <w:autoSpaceDE w:val="0"/>
        <w:autoSpaceDN w:val="0"/>
        <w:adjustRightInd w:val="0"/>
        <w:spacing w:line="276" w:lineRule="auto"/>
        <w:rPr>
          <w:color w:val="FF0000"/>
          <w:u w:val="single"/>
        </w:rPr>
      </w:pPr>
      <w:r w:rsidRPr="001B4A5B">
        <w:rPr>
          <w:color w:val="0070C0"/>
          <w:u w:val="single"/>
        </w:rPr>
        <w:t xml:space="preserve">Anexo III </w:t>
      </w:r>
      <w:r w:rsidR="001B4A5B" w:rsidRPr="001B4A5B">
        <w:rPr>
          <w:color w:val="0070C0"/>
          <w:u w:val="single"/>
        </w:rPr>
        <w:t>–</w:t>
      </w:r>
      <w:r w:rsidRPr="001B4A5B">
        <w:rPr>
          <w:color w:val="0070C0"/>
          <w:u w:val="single"/>
        </w:rPr>
        <w:t xml:space="preserve"> </w:t>
      </w:r>
      <w:r w:rsidR="001B4A5B" w:rsidRPr="001B4A5B">
        <w:rPr>
          <w:color w:val="0070C0"/>
          <w:u w:val="single"/>
        </w:rPr>
        <w:t>Declaração para estudante preto, pardo ou indígena</w:t>
      </w:r>
      <w:r w:rsidR="00D11563">
        <w:rPr>
          <w:color w:val="0070C0"/>
          <w:u w:val="single"/>
        </w:rPr>
        <w:t xml:space="preserve"> </w:t>
      </w:r>
      <w:r w:rsidR="00D11563" w:rsidRPr="00E15EC4">
        <w:rPr>
          <w:color w:val="FF0000"/>
        </w:rPr>
        <w:t>(download do anexo)</w:t>
      </w:r>
    </w:p>
    <w:p w:rsidR="008C6178" w:rsidRDefault="008C6178" w:rsidP="005D6FDE"/>
    <w:sectPr w:rsidR="008C6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013E9"/>
    <w:multiLevelType w:val="multilevel"/>
    <w:tmpl w:val="11146B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B985236"/>
    <w:multiLevelType w:val="multilevel"/>
    <w:tmpl w:val="16644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DE"/>
    <w:rsid w:val="00155A5B"/>
    <w:rsid w:val="00180F26"/>
    <w:rsid w:val="001B4A5B"/>
    <w:rsid w:val="002A460A"/>
    <w:rsid w:val="00303ED8"/>
    <w:rsid w:val="0032136E"/>
    <w:rsid w:val="0032416F"/>
    <w:rsid w:val="003627F2"/>
    <w:rsid w:val="003F4B52"/>
    <w:rsid w:val="004474FC"/>
    <w:rsid w:val="00472ADA"/>
    <w:rsid w:val="004756C3"/>
    <w:rsid w:val="005D6FDE"/>
    <w:rsid w:val="00630C07"/>
    <w:rsid w:val="00664D93"/>
    <w:rsid w:val="00725E79"/>
    <w:rsid w:val="008C6178"/>
    <w:rsid w:val="009955AB"/>
    <w:rsid w:val="00A54BDD"/>
    <w:rsid w:val="00A86B58"/>
    <w:rsid w:val="00AA1CD9"/>
    <w:rsid w:val="00B858C2"/>
    <w:rsid w:val="00BF0FC3"/>
    <w:rsid w:val="00D101E6"/>
    <w:rsid w:val="00D11563"/>
    <w:rsid w:val="00D95CB9"/>
    <w:rsid w:val="00DB1F5D"/>
    <w:rsid w:val="00E15EC4"/>
    <w:rsid w:val="00FA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5AA40-CF8E-468F-809C-F03C7B22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6FDE"/>
    <w:pPr>
      <w:suppressAutoHyphens/>
      <w:ind w:left="720"/>
      <w:contextualSpacing/>
    </w:pPr>
    <w:rPr>
      <w:kern w:val="1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3F4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de Toledo Bernardes</dc:creator>
  <cp:lastModifiedBy>Marcio Aversa</cp:lastModifiedBy>
  <cp:revision>2</cp:revision>
  <cp:lastPrinted>2019-08-02T17:28:00Z</cp:lastPrinted>
  <dcterms:created xsi:type="dcterms:W3CDTF">2019-08-02T17:48:00Z</dcterms:created>
  <dcterms:modified xsi:type="dcterms:W3CDTF">2019-08-02T17:48:00Z</dcterms:modified>
</cp:coreProperties>
</file>